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A2" w:rsidRPr="00E74FD5" w:rsidRDefault="00450FE3" w:rsidP="00E74FD5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Revised </w:t>
      </w:r>
      <w:r w:rsidR="00976C06">
        <w:rPr>
          <w:rFonts w:ascii="Tahoma" w:hAnsi="Tahoma" w:cs="Tahoma"/>
          <w:b/>
          <w:sz w:val="24"/>
          <w:szCs w:val="24"/>
        </w:rPr>
        <w:t>10/10/2016</w:t>
      </w:r>
    </w:p>
    <w:p w:rsidR="00C12935" w:rsidRPr="00C2656F" w:rsidRDefault="00976C06" w:rsidP="00A359A7">
      <w:pPr>
        <w:spacing w:after="0"/>
        <w:jc w:val="center"/>
        <w:rPr>
          <w:rFonts w:ascii="Tahoma" w:hAnsi="Tahoma" w:cs="Tahoma"/>
          <w:b/>
          <w:sz w:val="32"/>
          <w:szCs w:val="36"/>
        </w:rPr>
      </w:pPr>
      <w:r>
        <w:rPr>
          <w:rFonts w:ascii="Tahoma" w:hAnsi="Tahoma" w:cs="Tahoma"/>
          <w:b/>
          <w:sz w:val="32"/>
          <w:szCs w:val="36"/>
        </w:rPr>
        <w:t>K17</w:t>
      </w:r>
      <w:r w:rsidR="00E24EFA" w:rsidRPr="00C2656F">
        <w:rPr>
          <w:rFonts w:ascii="Tahoma" w:hAnsi="Tahoma" w:cs="Tahoma"/>
          <w:b/>
          <w:sz w:val="32"/>
          <w:szCs w:val="36"/>
        </w:rPr>
        <w:t xml:space="preserve"> </w:t>
      </w:r>
      <w:r w:rsidR="001E16F6" w:rsidRPr="00C2656F">
        <w:rPr>
          <w:rFonts w:ascii="Tahoma" w:hAnsi="Tahoma" w:cs="Tahoma"/>
          <w:b/>
          <w:sz w:val="32"/>
          <w:szCs w:val="36"/>
        </w:rPr>
        <w:t>Schedule II</w:t>
      </w:r>
      <w:r w:rsidR="00C2656F" w:rsidRPr="00C2656F">
        <w:rPr>
          <w:rFonts w:ascii="Tahoma" w:hAnsi="Tahoma" w:cs="Tahoma"/>
          <w:b/>
          <w:sz w:val="32"/>
          <w:szCs w:val="36"/>
        </w:rPr>
        <w:t xml:space="preserve"> Non Cancer</w:t>
      </w:r>
      <w:r w:rsidR="001E16F6" w:rsidRPr="00C2656F">
        <w:rPr>
          <w:rFonts w:ascii="Tahoma" w:hAnsi="Tahoma" w:cs="Tahoma"/>
          <w:b/>
          <w:sz w:val="32"/>
          <w:szCs w:val="36"/>
        </w:rPr>
        <w:t xml:space="preserve"> </w:t>
      </w:r>
      <w:r w:rsidR="007127A4" w:rsidRPr="00C2656F">
        <w:rPr>
          <w:rFonts w:ascii="Tahoma" w:hAnsi="Tahoma" w:cs="Tahoma"/>
          <w:b/>
          <w:sz w:val="32"/>
          <w:szCs w:val="36"/>
        </w:rPr>
        <w:t>Pain Management Protocols</w:t>
      </w:r>
    </w:p>
    <w:p w:rsidR="00DF3F15" w:rsidRDefault="00FD4D5D" w:rsidP="00DF3F1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41275</wp:posOffset>
                </wp:positionV>
                <wp:extent cx="6252210" cy="553085"/>
                <wp:effectExtent l="0" t="0" r="1524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780" w:rsidRDefault="00EB4780" w:rsidP="00EB478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7D321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Note an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y concerns or requirements for </w:t>
                            </w:r>
                            <w:r w:rsidR="007D321F" w:rsidRPr="007D321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chronic pain management in </w:t>
                            </w:r>
                          </w:p>
                          <w:p w:rsidR="007D321F" w:rsidRPr="007D321F" w:rsidRDefault="007D321F" w:rsidP="00EB478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D321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“Chronic Pain” overview in Epic Problem List.</w:t>
                            </w:r>
                            <w:proofErr w:type="gramEnd"/>
                            <w:r w:rsidRPr="007D321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D321F" w:rsidRPr="007D321F" w:rsidRDefault="007D321F" w:rsidP="00EB47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15.75pt;margin-top:3.25pt;width:492.3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AkgwIAAF0FAAAOAAAAZHJzL2Uyb0RvYy54bWysVFFP2zAQfp+0/2D5fSTNKIOIFFUgpkkV&#10;IGDi2XXsJprt82y3Sffrd3bSwADtYVoeItt3993d5+98ftFrRXbC+RZMRWdHOSXCcKhbs6no98fr&#10;T6eU+MBMzRQYUdG98PRi8fHDeWdLUUADqhaOIIjxZWcr2oRgyyzzvBGa+SOwwqBRgtMs4NZtstqx&#10;DtG1yoo8P8k6cLV1wIX3eHo1GOki4UspeLiV0otAVEWxtpD+Lv3X8Z8tzlm5ccw2LR/LYP9QhWat&#10;waQT1BULjGxd+wZKt9yBBxmOOOgMpGy5SD1gN7P8VTcPDbMi9YLkeDvR5P8fLL/Z3TnS1nh3lBim&#10;8YrukTRmNkqQWaSns75Erwd752KD3q6A//BoyP6wxI0ffXrpdPTF9kifuN5PXIs+EI6HJ8W8KGZ4&#10;JRxt8/nn/HQes2WsPERb58NXAZrERUUdlpUoZruVD4PrwWUsZsifKgl7JWIJytwLif1hxiJFJ2WJ&#10;S+XIjqEmGOfChNlgalgthuN5jt9YzxSRqkuAEVm2Sk3YI0BU7VvsodbRP4aKJMwpOP9bYUPwFJEy&#10;gwlTsG4NuPcAFHY1Zh78DyQN1ESWQr/u0SUu11DvUQgOhgnxll+3SPuK+XDHHI4E3hSOebjFn1TQ&#10;VRTGFSUNuF/vnUd/VCpaKelwxCrqf26ZE5SobwY1fDY7Po4zmTbH8y8FbtxLy/qlxWz1JeCNoU6x&#10;urSM/kEdltKBfsLXYBmzookZjrkryoM7bC7DMPr4nnCxXCY3nEPLwso8WB7BI8FRVo/9E3N21F5A&#10;1d7AYRxZ+UqCg2+MNLDcBpBt0uczryP1OMNJQ+N7Ex+Jl/vk9fwqLn4DAAD//wMAUEsDBBQABgAI&#10;AAAAIQCX+1IL3wAAAAgBAAAPAAAAZHJzL2Rvd25yZXYueG1sTI/NTsMwEITvSLyDtZW4UTtUtWia&#10;TYUQFCF+JFoewIndJBCvI9tNw9vjnuA0Ws1o5ttiM9mejcaHzhFCNhfADNVOd9QgfO4fr2+BhahI&#10;q96RQfgxATbl5UWhcu1O9GHGXWxYKqGQK4Q2xiHnPNStsSrM3WAoeQfnrYrp9A3XXp1Sue35jRCS&#10;W9VRWmjVYO5bU3/vjhbhaUvvh7Hy++3Xs3h90VI/vC1XiFez6W4NLJop/oXhjJ/QoUxMlTuSDqxH&#10;WGTLlESQSc62yGQGrEJYLSTwsuD/Hyh/AQAA//8DAFBLAQItABQABgAIAAAAIQC2gziS/gAAAOEB&#10;AAATAAAAAAAAAAAAAAAAAAAAAABbQ29udGVudF9UeXBlc10ueG1sUEsBAi0AFAAGAAgAAAAhADj9&#10;If/WAAAAlAEAAAsAAAAAAAAAAAAAAAAALwEAAF9yZWxzLy5yZWxzUEsBAi0AFAAGAAgAAAAhABoj&#10;cCSDAgAAXQUAAA4AAAAAAAAAAAAAAAAALgIAAGRycy9lMm9Eb2MueG1sUEsBAi0AFAAGAAgAAAAh&#10;AJf7UgvfAAAACAEAAA8AAAAAAAAAAAAAAAAA3QQAAGRycy9kb3ducmV2LnhtbFBLBQYAAAAABAAE&#10;APMAAADpBQAAAAA=&#10;" fillcolor="#4f81bd [3204]" strokecolor="#243f60 [1604]" strokeweight="2pt">
                <v:path arrowok="t"/>
                <v:textbox>
                  <w:txbxContent>
                    <w:p w:rsidR="00EB4780" w:rsidRDefault="00EB4780" w:rsidP="00EB478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7D321F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Note an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y concerns or requirements for </w:t>
                      </w:r>
                      <w:r w:rsidR="007D321F" w:rsidRPr="007D321F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chronic pain management in </w:t>
                      </w:r>
                    </w:p>
                    <w:p w:rsidR="007D321F" w:rsidRPr="007D321F" w:rsidRDefault="007D321F" w:rsidP="00EB478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7D321F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“Chronic Pain” overview in Epic Problem List.  </w:t>
                      </w:r>
                    </w:p>
                    <w:p w:rsidR="007D321F" w:rsidRPr="007D321F" w:rsidRDefault="007D321F" w:rsidP="00EB47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321F" w:rsidRDefault="007D321F" w:rsidP="00DF3F1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D321F" w:rsidRDefault="007D321F" w:rsidP="00C1293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359A7" w:rsidRDefault="00A359A7" w:rsidP="00C1293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359A7" w:rsidRPr="00A359A7" w:rsidRDefault="00A359A7" w:rsidP="00A359A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Use this Protocol for</w:t>
      </w:r>
      <w:r w:rsidR="00E74FD5">
        <w:rPr>
          <w:rFonts w:ascii="Tahoma" w:hAnsi="Tahoma" w:cs="Tahoma"/>
          <w:b/>
          <w:sz w:val="24"/>
          <w:szCs w:val="24"/>
          <w:u w:val="single"/>
        </w:rPr>
        <w:t xml:space="preserve"> Schedule II Narcotics</w:t>
      </w:r>
      <w:r w:rsidR="00BB3B5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BB3B57" w:rsidRPr="00BB3B57">
        <w:rPr>
          <w:rFonts w:ascii="Tahoma" w:hAnsi="Tahoma" w:cs="Tahoma"/>
          <w:b/>
          <w:i/>
          <w:sz w:val="24"/>
          <w:szCs w:val="24"/>
          <w:u w:val="single"/>
        </w:rPr>
        <w:t>greater than 60 consecutive days</w:t>
      </w:r>
      <w:r>
        <w:rPr>
          <w:rFonts w:ascii="Tahoma" w:hAnsi="Tahoma" w:cs="Tahoma"/>
          <w:b/>
          <w:sz w:val="24"/>
          <w:szCs w:val="24"/>
          <w:u w:val="single"/>
        </w:rPr>
        <w:t>:</w:t>
      </w:r>
    </w:p>
    <w:p w:rsidR="00A359A7" w:rsidRPr="00BB3B57" w:rsidRDefault="00A359A7" w:rsidP="00A359A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AB774F">
        <w:rPr>
          <w:rFonts w:ascii="Tahoma" w:hAnsi="Tahoma" w:cs="Tahoma"/>
          <w:sz w:val="24"/>
          <w:szCs w:val="24"/>
        </w:rPr>
        <w:t xml:space="preserve">Hydrocodone </w:t>
      </w:r>
      <w:r w:rsidR="00AB774F">
        <w:rPr>
          <w:rFonts w:ascii="Tahoma" w:hAnsi="Tahoma" w:cs="Tahoma"/>
          <w:sz w:val="24"/>
          <w:szCs w:val="24"/>
        </w:rPr>
        <w:t>(Norco, Lortab, Vicodin)</w:t>
      </w:r>
    </w:p>
    <w:p w:rsidR="00A359A7" w:rsidRPr="00BB3B57" w:rsidRDefault="00A359A7" w:rsidP="00A359A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BB3B57">
        <w:rPr>
          <w:rFonts w:ascii="Tahoma" w:hAnsi="Tahoma" w:cs="Tahoma"/>
          <w:sz w:val="24"/>
          <w:szCs w:val="24"/>
        </w:rPr>
        <w:t xml:space="preserve">Morphine (MS </w:t>
      </w:r>
      <w:proofErr w:type="spellStart"/>
      <w:r w:rsidRPr="00BB3B57">
        <w:rPr>
          <w:rFonts w:ascii="Tahoma" w:hAnsi="Tahoma" w:cs="Tahoma"/>
          <w:sz w:val="24"/>
          <w:szCs w:val="24"/>
        </w:rPr>
        <w:t>Contin</w:t>
      </w:r>
      <w:proofErr w:type="spellEnd"/>
      <w:r w:rsidRPr="00BB3B57">
        <w:rPr>
          <w:rFonts w:ascii="Tahoma" w:hAnsi="Tahoma" w:cs="Tahoma"/>
          <w:sz w:val="24"/>
          <w:szCs w:val="24"/>
        </w:rPr>
        <w:t>)</w:t>
      </w:r>
    </w:p>
    <w:p w:rsidR="00A359A7" w:rsidRPr="00BB3B57" w:rsidRDefault="00A359A7" w:rsidP="00A359A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BB3B57">
        <w:rPr>
          <w:rFonts w:ascii="Tahoma" w:hAnsi="Tahoma" w:cs="Tahoma"/>
          <w:sz w:val="24"/>
          <w:szCs w:val="24"/>
        </w:rPr>
        <w:t>Oxycodone (</w:t>
      </w:r>
      <w:proofErr w:type="spellStart"/>
      <w:r w:rsidRPr="00BB3B57">
        <w:rPr>
          <w:rFonts w:ascii="Tahoma" w:hAnsi="Tahoma" w:cs="Tahoma"/>
          <w:sz w:val="24"/>
          <w:szCs w:val="24"/>
        </w:rPr>
        <w:t>Oxycontin</w:t>
      </w:r>
      <w:proofErr w:type="spellEnd"/>
      <w:r w:rsidRPr="00BB3B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B3B57">
        <w:rPr>
          <w:rFonts w:ascii="Tahoma" w:hAnsi="Tahoma" w:cs="Tahoma"/>
          <w:sz w:val="24"/>
          <w:szCs w:val="24"/>
        </w:rPr>
        <w:t>Roxycodone</w:t>
      </w:r>
      <w:proofErr w:type="spellEnd"/>
      <w:r w:rsidRPr="00BB3B57">
        <w:rPr>
          <w:rFonts w:ascii="Tahoma" w:hAnsi="Tahoma" w:cs="Tahoma"/>
          <w:sz w:val="24"/>
          <w:szCs w:val="24"/>
        </w:rPr>
        <w:t>)</w:t>
      </w:r>
    </w:p>
    <w:p w:rsidR="00A359A7" w:rsidRPr="00BB3B57" w:rsidRDefault="00A359A7" w:rsidP="00A359A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BB3B57">
        <w:rPr>
          <w:rFonts w:ascii="Tahoma" w:hAnsi="Tahoma" w:cs="Tahoma"/>
          <w:sz w:val="24"/>
          <w:szCs w:val="24"/>
        </w:rPr>
        <w:t>Oxycodone combinations (Percocet, Percodan)</w:t>
      </w:r>
    </w:p>
    <w:p w:rsidR="00A359A7" w:rsidRPr="00BB3B57" w:rsidRDefault="00A359A7" w:rsidP="00A359A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BB3B57">
        <w:rPr>
          <w:rFonts w:ascii="Tahoma" w:hAnsi="Tahoma" w:cs="Tahoma"/>
          <w:sz w:val="24"/>
          <w:szCs w:val="24"/>
        </w:rPr>
        <w:t>Codeine &gt; 90 mg/dose</w:t>
      </w:r>
    </w:p>
    <w:p w:rsidR="00A359A7" w:rsidRPr="00BB3B57" w:rsidRDefault="00A359A7" w:rsidP="00A359A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BB3B57">
        <w:rPr>
          <w:rFonts w:ascii="Tahoma" w:hAnsi="Tahoma" w:cs="Tahoma"/>
          <w:sz w:val="24"/>
          <w:szCs w:val="24"/>
        </w:rPr>
        <w:t>Fentanyl patches, lollipops</w:t>
      </w:r>
    </w:p>
    <w:p w:rsidR="00A359A7" w:rsidRPr="00BB3B57" w:rsidRDefault="00A359A7" w:rsidP="00A359A7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BB3B57">
        <w:rPr>
          <w:rFonts w:ascii="Tahoma" w:hAnsi="Tahoma" w:cs="Tahoma"/>
          <w:sz w:val="24"/>
          <w:szCs w:val="24"/>
        </w:rPr>
        <w:t>Hydromorphone (</w:t>
      </w:r>
      <w:proofErr w:type="spellStart"/>
      <w:r w:rsidRPr="00BB3B57">
        <w:rPr>
          <w:rFonts w:ascii="Tahoma" w:hAnsi="Tahoma" w:cs="Tahoma"/>
          <w:sz w:val="24"/>
          <w:szCs w:val="24"/>
        </w:rPr>
        <w:t>Dilaudid</w:t>
      </w:r>
      <w:proofErr w:type="spellEnd"/>
      <w:r w:rsidRPr="00BB3B57">
        <w:rPr>
          <w:rFonts w:ascii="Tahoma" w:hAnsi="Tahoma" w:cs="Tahoma"/>
          <w:sz w:val="24"/>
          <w:szCs w:val="24"/>
        </w:rPr>
        <w:t>)</w:t>
      </w:r>
    </w:p>
    <w:p w:rsidR="00A359A7" w:rsidRPr="00BB3B57" w:rsidRDefault="00A359A7" w:rsidP="007127A4">
      <w:pPr>
        <w:jc w:val="center"/>
        <w:rPr>
          <w:rFonts w:ascii="Tahoma" w:hAnsi="Tahoma" w:cs="Tahoma"/>
          <w:sz w:val="24"/>
          <w:szCs w:val="24"/>
        </w:rPr>
      </w:pPr>
      <w:r w:rsidRPr="00BB3B57">
        <w:rPr>
          <w:rFonts w:ascii="Tahoma" w:hAnsi="Tahoma" w:cs="Tahoma"/>
          <w:sz w:val="24"/>
          <w:szCs w:val="24"/>
        </w:rPr>
        <w:t>Methadone</w:t>
      </w:r>
    </w:p>
    <w:p w:rsidR="00450FE3" w:rsidRPr="00C12935" w:rsidRDefault="00450FE3" w:rsidP="00450FE3">
      <w:pPr>
        <w:pStyle w:val="ListParagraph"/>
        <w:ind w:left="0"/>
        <w:rPr>
          <w:rFonts w:ascii="Tahoma" w:hAnsi="Tahoma" w:cs="Tahoma"/>
          <w:b/>
          <w:sz w:val="24"/>
          <w:szCs w:val="24"/>
        </w:rPr>
      </w:pPr>
      <w:r w:rsidRPr="00CB5120">
        <w:rPr>
          <w:rFonts w:ascii="Tahoma" w:hAnsi="Tahoma" w:cs="Tahoma"/>
          <w:b/>
          <w:sz w:val="24"/>
          <w:szCs w:val="24"/>
          <w:u w:val="single"/>
        </w:rPr>
        <w:t>For Refills</w:t>
      </w:r>
      <w:r w:rsidR="00976C06">
        <w:rPr>
          <w:rFonts w:ascii="Tahoma" w:hAnsi="Tahoma" w:cs="Tahoma"/>
          <w:b/>
          <w:sz w:val="24"/>
          <w:szCs w:val="24"/>
        </w:rPr>
        <w:t>: (NO</w:t>
      </w:r>
      <w:r>
        <w:rPr>
          <w:rFonts w:ascii="Tahoma" w:hAnsi="Tahoma" w:cs="Tahoma"/>
          <w:b/>
          <w:sz w:val="24"/>
          <w:szCs w:val="24"/>
        </w:rPr>
        <w:t xml:space="preserve"> walk-ins, 1 month supply, </w:t>
      </w:r>
      <w:r w:rsidR="00976C06">
        <w:rPr>
          <w:rFonts w:ascii="Tahoma" w:hAnsi="Tahoma" w:cs="Tahoma"/>
          <w:b/>
          <w:sz w:val="24"/>
          <w:szCs w:val="24"/>
        </w:rPr>
        <w:t>electronic script sent</w:t>
      </w:r>
      <w:r>
        <w:rPr>
          <w:rFonts w:ascii="Tahoma" w:hAnsi="Tahoma" w:cs="Tahoma"/>
          <w:b/>
          <w:sz w:val="24"/>
          <w:szCs w:val="24"/>
        </w:rPr>
        <w:t>)</w:t>
      </w:r>
    </w:p>
    <w:p w:rsidR="00450FE3" w:rsidRDefault="00E52B2E" w:rsidP="00450FE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RN copies Chronic Pain problem list and copies</w:t>
      </w:r>
      <w:r w:rsidR="00450FE3" w:rsidRPr="00E24EFA">
        <w:rPr>
          <w:rFonts w:ascii="Tahoma" w:hAnsi="Tahoma" w:cs="Tahoma"/>
          <w:sz w:val="24"/>
          <w:szCs w:val="24"/>
        </w:rPr>
        <w:t xml:space="preserve"> routing section of script.</w:t>
      </w:r>
    </w:p>
    <w:p w:rsidR="00450FE3" w:rsidRPr="00512805" w:rsidRDefault="00450FE3" w:rsidP="00450FE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512805">
        <w:rPr>
          <w:rFonts w:ascii="Tahoma" w:hAnsi="Tahoma" w:cs="Tahoma"/>
          <w:color w:val="000000" w:themeColor="text1"/>
          <w:sz w:val="24"/>
          <w:szCs w:val="24"/>
        </w:rPr>
        <w:t>If due, RN runs MAPS and emails to attending and resident.</w:t>
      </w:r>
      <w:r w:rsidR="00687AA2" w:rsidRPr="00512805">
        <w:rPr>
          <w:rFonts w:ascii="Tahoma" w:hAnsi="Tahoma" w:cs="Tahoma"/>
          <w:color w:val="000000" w:themeColor="text1"/>
          <w:sz w:val="24"/>
          <w:szCs w:val="24"/>
        </w:rPr>
        <w:t xml:space="preserve">  Attending/Resident may ask for a MAPS report the day of patient’s appointment</w:t>
      </w:r>
    </w:p>
    <w:p w:rsidR="00450FE3" w:rsidRPr="00E24EFA" w:rsidRDefault="00450FE3" w:rsidP="00450FE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E24EFA">
        <w:rPr>
          <w:rFonts w:ascii="Tahoma" w:hAnsi="Tahoma" w:cs="Tahoma"/>
          <w:sz w:val="24"/>
          <w:szCs w:val="24"/>
        </w:rPr>
        <w:t xml:space="preserve">RN routes 30 </w:t>
      </w:r>
      <w:r w:rsidR="00976C06">
        <w:rPr>
          <w:rFonts w:ascii="Tahoma" w:hAnsi="Tahoma" w:cs="Tahoma"/>
          <w:sz w:val="24"/>
          <w:szCs w:val="24"/>
        </w:rPr>
        <w:t>day supply refill request to primary pulmonologist</w:t>
      </w:r>
      <w:r w:rsidRPr="00E24EFA">
        <w:rPr>
          <w:rFonts w:ascii="Tahoma" w:hAnsi="Tahoma" w:cs="Tahoma"/>
          <w:sz w:val="24"/>
          <w:szCs w:val="24"/>
        </w:rPr>
        <w:t>.</w:t>
      </w:r>
    </w:p>
    <w:p w:rsidR="00450FE3" w:rsidRPr="00E24EFA" w:rsidRDefault="00450FE3" w:rsidP="00450FE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E24EFA">
        <w:rPr>
          <w:rFonts w:ascii="Tahoma" w:hAnsi="Tahoma" w:cs="Tahoma"/>
          <w:sz w:val="24"/>
          <w:szCs w:val="24"/>
        </w:rPr>
        <w:t xml:space="preserve">Medications will be refilled within </w:t>
      </w:r>
      <w:r w:rsidRPr="00E24EFA">
        <w:rPr>
          <w:rFonts w:ascii="Tahoma" w:hAnsi="Tahoma" w:cs="Tahoma"/>
          <w:sz w:val="24"/>
          <w:szCs w:val="24"/>
          <w:u w:val="single"/>
        </w:rPr>
        <w:t>3 business</w:t>
      </w:r>
      <w:r w:rsidRPr="00E24EFA">
        <w:rPr>
          <w:rFonts w:ascii="Tahoma" w:hAnsi="Tahoma" w:cs="Tahoma"/>
          <w:sz w:val="24"/>
          <w:szCs w:val="24"/>
        </w:rPr>
        <w:t xml:space="preserve"> days of patient request.</w:t>
      </w:r>
    </w:p>
    <w:p w:rsidR="00450FE3" w:rsidRDefault="00450FE3" w:rsidP="00450FE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RN adds</w:t>
      </w:r>
      <w:r w:rsidRPr="00E24EFA">
        <w:rPr>
          <w:rFonts w:ascii="Tahoma" w:hAnsi="Tahoma" w:cs="Tahoma"/>
          <w:sz w:val="24"/>
          <w:szCs w:val="24"/>
        </w:rPr>
        <w:t xml:space="preserve"> patient to </w:t>
      </w:r>
      <w:r>
        <w:rPr>
          <w:rFonts w:ascii="Tahoma" w:hAnsi="Tahoma" w:cs="Tahoma"/>
          <w:sz w:val="24"/>
          <w:szCs w:val="24"/>
        </w:rPr>
        <w:t xml:space="preserve">Epic schedule II </w:t>
      </w:r>
      <w:r w:rsidRPr="00E24EFA">
        <w:rPr>
          <w:rFonts w:ascii="Tahoma" w:hAnsi="Tahoma" w:cs="Tahoma"/>
          <w:sz w:val="24"/>
          <w:szCs w:val="24"/>
        </w:rPr>
        <w:t>patient list</w:t>
      </w:r>
    </w:p>
    <w:p w:rsidR="00450FE3" w:rsidRDefault="00450FE3" w:rsidP="00450FE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NO VISIT ADDRESSING PAIN WITHIN 6 MONTHS, staff makes appointment for “Pain Assessment” appointment within 1-3 months with </w:t>
      </w:r>
      <w:r w:rsidR="00976C06">
        <w:rPr>
          <w:rFonts w:ascii="Tahoma" w:hAnsi="Tahoma" w:cs="Tahoma"/>
          <w:sz w:val="24"/>
          <w:szCs w:val="24"/>
          <w:u w:val="single"/>
        </w:rPr>
        <w:t>prescribing pulmonologist ONLY</w:t>
      </w:r>
      <w:r>
        <w:rPr>
          <w:rFonts w:ascii="Tahoma" w:hAnsi="Tahoma" w:cs="Tahoma"/>
          <w:sz w:val="24"/>
          <w:szCs w:val="24"/>
        </w:rPr>
        <w:t xml:space="preserve">.  </w:t>
      </w:r>
    </w:p>
    <w:p w:rsidR="00450FE3" w:rsidRDefault="00450FE3" w:rsidP="00450FE3">
      <w:pPr>
        <w:pStyle w:val="ListParagraph"/>
        <w:numPr>
          <w:ilvl w:val="1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 “Pain Assessment” to appt. comment.  Notify patient that this is a “Pain Assessment” visit and the below protocol may take priority over other issues.</w:t>
      </w:r>
    </w:p>
    <w:p w:rsidR="00450FE3" w:rsidRPr="00450FE3" w:rsidRDefault="00450FE3" w:rsidP="00450FE3">
      <w:pPr>
        <w:rPr>
          <w:rFonts w:ascii="Tahoma" w:hAnsi="Tahoma" w:cs="Tahoma"/>
          <w:sz w:val="24"/>
          <w:szCs w:val="24"/>
          <w:highlight w:val="yellow"/>
        </w:rPr>
      </w:pPr>
      <w:r w:rsidRPr="00450FE3">
        <w:rPr>
          <w:rFonts w:ascii="Tahoma" w:hAnsi="Tahoma" w:cs="Tahoma"/>
          <w:sz w:val="24"/>
          <w:szCs w:val="24"/>
          <w:highlight w:val="yellow"/>
        </w:rPr>
        <w:t>***If patient misses their “pain assessment” appointment, this process can be repeated once. If        second no show then no further refills. Note in “Chronic Pain” overview in problem list.</w:t>
      </w:r>
    </w:p>
    <w:p w:rsidR="001E16F6" w:rsidRPr="001E16F6" w:rsidRDefault="007127A4" w:rsidP="00C1293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At Appointment</w:t>
      </w:r>
      <w:r w:rsidR="00E24EFA">
        <w:rPr>
          <w:rFonts w:ascii="Tahoma" w:hAnsi="Tahoma" w:cs="Tahoma"/>
          <w:b/>
          <w:sz w:val="24"/>
          <w:szCs w:val="24"/>
        </w:rPr>
        <w:t>:</w:t>
      </w:r>
    </w:p>
    <w:p w:rsidR="00450FE3" w:rsidRDefault="000450BC" w:rsidP="00C1293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14AED">
        <w:rPr>
          <w:rFonts w:ascii="Tahoma" w:hAnsi="Tahoma" w:cs="Tahoma"/>
          <w:b/>
          <w:sz w:val="24"/>
          <w:szCs w:val="24"/>
        </w:rPr>
        <w:t>Doctor reviews</w:t>
      </w:r>
      <w:r w:rsidR="00106839" w:rsidRPr="00D14AED">
        <w:rPr>
          <w:rFonts w:ascii="Tahoma" w:hAnsi="Tahoma" w:cs="Tahoma"/>
          <w:b/>
          <w:sz w:val="24"/>
          <w:szCs w:val="24"/>
        </w:rPr>
        <w:t xml:space="preserve"> </w:t>
      </w:r>
      <w:r w:rsidRPr="00D14AED">
        <w:rPr>
          <w:rFonts w:ascii="Tahoma" w:hAnsi="Tahoma" w:cs="Tahoma"/>
          <w:b/>
          <w:sz w:val="24"/>
          <w:szCs w:val="24"/>
        </w:rPr>
        <w:t>problem list “</w:t>
      </w:r>
      <w:r w:rsidR="00D14AED" w:rsidRPr="00D14AED">
        <w:rPr>
          <w:rFonts w:ascii="Tahoma" w:hAnsi="Tahoma" w:cs="Tahoma"/>
          <w:b/>
          <w:sz w:val="24"/>
          <w:szCs w:val="24"/>
        </w:rPr>
        <w:t>Chronic P</w:t>
      </w:r>
      <w:r w:rsidRPr="00D14AED">
        <w:rPr>
          <w:rFonts w:ascii="Tahoma" w:hAnsi="Tahoma" w:cs="Tahoma"/>
          <w:b/>
          <w:sz w:val="24"/>
          <w:szCs w:val="24"/>
        </w:rPr>
        <w:t>ain”</w:t>
      </w:r>
      <w:r w:rsidR="00450FE3">
        <w:rPr>
          <w:rFonts w:ascii="Tahoma" w:hAnsi="Tahoma" w:cs="Tahoma"/>
          <w:b/>
          <w:sz w:val="24"/>
          <w:szCs w:val="24"/>
        </w:rPr>
        <w:t xml:space="preserve"> Overview</w:t>
      </w:r>
    </w:p>
    <w:p w:rsidR="00450FE3" w:rsidRPr="00450FE3" w:rsidRDefault="00450FE3" w:rsidP="00450FE3">
      <w:pPr>
        <w:pStyle w:val="ListParagraph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not listed</w:t>
      </w:r>
      <w:r w:rsidRPr="00E24EFA">
        <w:rPr>
          <w:rFonts w:ascii="Tahoma" w:hAnsi="Tahoma" w:cs="Tahoma"/>
          <w:sz w:val="24"/>
          <w:szCs w:val="24"/>
        </w:rPr>
        <w:t xml:space="preserve">, add “chronic pain” to the </w:t>
      </w:r>
      <w:r>
        <w:rPr>
          <w:rFonts w:ascii="Tahoma" w:hAnsi="Tahoma" w:cs="Tahoma"/>
          <w:sz w:val="24"/>
          <w:szCs w:val="24"/>
        </w:rPr>
        <w:t xml:space="preserve">problem list and fill in </w:t>
      </w:r>
      <w:r w:rsidRPr="00450FE3">
        <w:rPr>
          <w:rFonts w:ascii="Tahoma" w:hAnsi="Tahoma" w:cs="Tahoma"/>
          <w:i/>
          <w:sz w:val="24"/>
          <w:szCs w:val="24"/>
        </w:rPr>
        <w:t>.K15NARCOTICOVERVIEW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smartphrase</w:t>
      </w:r>
      <w:proofErr w:type="spellEnd"/>
      <w:r w:rsidRPr="0097560E">
        <w:t xml:space="preserve"> </w:t>
      </w:r>
    </w:p>
    <w:p w:rsidR="003E23D1" w:rsidRPr="00450FE3" w:rsidRDefault="000450BC" w:rsidP="00450FE3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4AED">
        <w:rPr>
          <w:rFonts w:ascii="Tahoma" w:hAnsi="Tahoma" w:cs="Tahoma"/>
          <w:b/>
          <w:sz w:val="24"/>
          <w:szCs w:val="24"/>
        </w:rPr>
        <w:t xml:space="preserve"> </w:t>
      </w:r>
      <w:r w:rsidR="00450FE3">
        <w:rPr>
          <w:rFonts w:ascii="Tahoma" w:hAnsi="Tahoma" w:cs="Tahoma"/>
          <w:sz w:val="24"/>
          <w:szCs w:val="24"/>
        </w:rPr>
        <w:t>If due, doc enters results of MAPS</w:t>
      </w:r>
      <w:r w:rsidRPr="00450FE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50FE3">
        <w:rPr>
          <w:rFonts w:ascii="Tahoma" w:hAnsi="Tahoma" w:cs="Tahoma"/>
          <w:sz w:val="24"/>
          <w:szCs w:val="24"/>
        </w:rPr>
        <w:t>Utox</w:t>
      </w:r>
      <w:proofErr w:type="spellEnd"/>
      <w:r w:rsidRPr="00450FE3">
        <w:rPr>
          <w:rFonts w:ascii="Tahoma" w:hAnsi="Tahoma" w:cs="Tahoma"/>
          <w:sz w:val="24"/>
          <w:szCs w:val="24"/>
        </w:rPr>
        <w:t xml:space="preserve">, </w:t>
      </w:r>
      <w:r w:rsidR="00D14AED" w:rsidRPr="00450FE3">
        <w:rPr>
          <w:rFonts w:ascii="Tahoma" w:hAnsi="Tahoma" w:cs="Tahoma"/>
          <w:sz w:val="24"/>
          <w:szCs w:val="24"/>
        </w:rPr>
        <w:t xml:space="preserve">and Pain Management </w:t>
      </w:r>
      <w:r w:rsidR="00450FE3">
        <w:rPr>
          <w:rFonts w:ascii="Tahoma" w:hAnsi="Tahoma" w:cs="Tahoma"/>
          <w:sz w:val="24"/>
          <w:szCs w:val="24"/>
        </w:rPr>
        <w:t>a</w:t>
      </w:r>
      <w:r w:rsidRPr="00450FE3">
        <w:rPr>
          <w:rFonts w:ascii="Tahoma" w:hAnsi="Tahoma" w:cs="Tahoma"/>
          <w:sz w:val="24"/>
          <w:szCs w:val="24"/>
        </w:rPr>
        <w:t>greement</w:t>
      </w:r>
    </w:p>
    <w:p w:rsidR="00D14AED" w:rsidRDefault="00D14AED" w:rsidP="00D14AED">
      <w:pPr>
        <w:pStyle w:val="ListParagraph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 </w:t>
      </w:r>
      <w:proofErr w:type="spellStart"/>
      <w:r>
        <w:rPr>
          <w:rFonts w:ascii="Tahoma" w:hAnsi="Tahoma" w:cs="Tahoma"/>
          <w:sz w:val="24"/>
          <w:szCs w:val="24"/>
        </w:rPr>
        <w:t>Utox</w:t>
      </w:r>
      <w:proofErr w:type="spellEnd"/>
      <w:r>
        <w:rPr>
          <w:rFonts w:ascii="Tahoma" w:hAnsi="Tahoma" w:cs="Tahoma"/>
          <w:sz w:val="24"/>
          <w:szCs w:val="24"/>
        </w:rPr>
        <w:t xml:space="preserve"> order, use “Emergency Toxicology Screen, urine (K15 Only)”</w:t>
      </w:r>
    </w:p>
    <w:p w:rsidR="007D321F" w:rsidRPr="00D14AED" w:rsidRDefault="007127A4" w:rsidP="00C1293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D14AED">
        <w:rPr>
          <w:rFonts w:ascii="Tahoma" w:hAnsi="Tahoma" w:cs="Tahoma"/>
          <w:b/>
          <w:sz w:val="24"/>
          <w:szCs w:val="24"/>
        </w:rPr>
        <w:t xml:space="preserve">If </w:t>
      </w:r>
      <w:r w:rsidR="00E74FD5">
        <w:rPr>
          <w:rFonts w:ascii="Tahoma" w:hAnsi="Tahoma" w:cs="Tahoma"/>
          <w:b/>
          <w:sz w:val="24"/>
          <w:szCs w:val="24"/>
        </w:rPr>
        <w:t>new or renewal</w:t>
      </w:r>
      <w:r w:rsidRPr="00D14AED">
        <w:rPr>
          <w:rFonts w:ascii="Tahoma" w:hAnsi="Tahoma" w:cs="Tahoma"/>
          <w:b/>
          <w:sz w:val="24"/>
          <w:szCs w:val="24"/>
        </w:rPr>
        <w:t xml:space="preserve"> agreement</w:t>
      </w:r>
      <w:r w:rsidR="00D14AED" w:rsidRPr="00D14AED">
        <w:rPr>
          <w:rFonts w:ascii="Tahoma" w:hAnsi="Tahoma" w:cs="Tahoma"/>
          <w:b/>
          <w:sz w:val="24"/>
          <w:szCs w:val="24"/>
        </w:rPr>
        <w:t>, d</w:t>
      </w:r>
      <w:r w:rsidRPr="00D14AED">
        <w:rPr>
          <w:rFonts w:ascii="Tahoma" w:hAnsi="Tahoma" w:cs="Tahoma"/>
          <w:b/>
          <w:sz w:val="24"/>
          <w:szCs w:val="24"/>
        </w:rPr>
        <w:t>octor d</w:t>
      </w:r>
      <w:r w:rsidR="00CB5120" w:rsidRPr="00D14AED">
        <w:rPr>
          <w:rFonts w:ascii="Tahoma" w:hAnsi="Tahoma" w:cs="Tahoma"/>
          <w:b/>
          <w:sz w:val="24"/>
          <w:szCs w:val="24"/>
        </w:rPr>
        <w:t>iscuss</w:t>
      </w:r>
      <w:r w:rsidRPr="00D14AED">
        <w:rPr>
          <w:rFonts w:ascii="Tahoma" w:hAnsi="Tahoma" w:cs="Tahoma"/>
          <w:b/>
          <w:sz w:val="24"/>
          <w:szCs w:val="24"/>
        </w:rPr>
        <w:t>es</w:t>
      </w:r>
      <w:r w:rsidR="00E74FD5">
        <w:rPr>
          <w:rFonts w:ascii="Tahoma" w:hAnsi="Tahoma" w:cs="Tahoma"/>
          <w:b/>
          <w:sz w:val="24"/>
          <w:szCs w:val="24"/>
        </w:rPr>
        <w:t xml:space="preserve"> pain management policies</w:t>
      </w:r>
    </w:p>
    <w:p w:rsidR="00C12935" w:rsidRDefault="007D321F" w:rsidP="007D321F">
      <w:pPr>
        <w:pStyle w:val="ListParagraph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</w:t>
      </w:r>
      <w:r w:rsidR="00450FE3">
        <w:rPr>
          <w:rFonts w:ascii="Tahoma" w:hAnsi="Tahoma" w:cs="Tahoma"/>
          <w:sz w:val="24"/>
          <w:szCs w:val="24"/>
        </w:rPr>
        <w:t xml:space="preserve"> and p</w:t>
      </w:r>
      <w:r w:rsidR="00C12935">
        <w:rPr>
          <w:rFonts w:ascii="Tahoma" w:hAnsi="Tahoma" w:cs="Tahoma"/>
          <w:sz w:val="24"/>
          <w:szCs w:val="24"/>
        </w:rPr>
        <w:t xml:space="preserve">rovide </w:t>
      </w:r>
      <w:r>
        <w:rPr>
          <w:rFonts w:ascii="Tahoma" w:hAnsi="Tahoma" w:cs="Tahoma"/>
          <w:sz w:val="24"/>
          <w:szCs w:val="24"/>
        </w:rPr>
        <w:t>“</w:t>
      </w:r>
      <w:r w:rsidR="00C12935">
        <w:rPr>
          <w:rFonts w:ascii="Tahoma" w:hAnsi="Tahoma" w:cs="Tahoma"/>
          <w:sz w:val="24"/>
          <w:szCs w:val="24"/>
        </w:rPr>
        <w:t>We Will/We Won’t Document</w:t>
      </w:r>
      <w:r>
        <w:rPr>
          <w:rFonts w:ascii="Tahoma" w:hAnsi="Tahoma" w:cs="Tahoma"/>
          <w:sz w:val="24"/>
          <w:szCs w:val="24"/>
        </w:rPr>
        <w:t>”</w:t>
      </w:r>
    </w:p>
    <w:p w:rsidR="007D321F" w:rsidRDefault="007D321F" w:rsidP="007D321F">
      <w:pPr>
        <w:pStyle w:val="ListParagraph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 Pain Management Agreement</w:t>
      </w:r>
    </w:p>
    <w:p w:rsidR="007D321F" w:rsidRDefault="00450FE3" w:rsidP="007D321F">
      <w:pPr>
        <w:pStyle w:val="ListParagraph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not done previously, a</w:t>
      </w:r>
      <w:r w:rsidR="007D321F">
        <w:rPr>
          <w:rFonts w:ascii="Tahoma" w:hAnsi="Tahoma" w:cs="Tahoma"/>
          <w:sz w:val="24"/>
          <w:szCs w:val="24"/>
        </w:rPr>
        <w:t xml:space="preserve">dminister Opiate Risk Tool </w:t>
      </w:r>
      <w:r w:rsidR="007807E4">
        <w:rPr>
          <w:rFonts w:ascii="Tahoma" w:hAnsi="Tahoma" w:cs="Tahoma"/>
          <w:sz w:val="24"/>
          <w:szCs w:val="24"/>
        </w:rPr>
        <w:t xml:space="preserve">(ORT) </w:t>
      </w:r>
      <w:r w:rsidR="007D321F">
        <w:rPr>
          <w:rFonts w:ascii="Tahoma" w:hAnsi="Tahoma" w:cs="Tahoma"/>
          <w:sz w:val="24"/>
          <w:szCs w:val="24"/>
        </w:rPr>
        <w:t>and document results in “Chronic Pain” overview</w:t>
      </w:r>
    </w:p>
    <w:p w:rsidR="00675E80" w:rsidRPr="00E74FD5" w:rsidRDefault="00675E80" w:rsidP="007D321F">
      <w:pPr>
        <w:pStyle w:val="ListParagraph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  <w:highlight w:val="yellow"/>
        </w:rPr>
      </w:pPr>
      <w:r w:rsidRPr="00E74FD5">
        <w:rPr>
          <w:rFonts w:ascii="Tahoma" w:hAnsi="Tahoma" w:cs="Tahoma"/>
          <w:sz w:val="24"/>
          <w:szCs w:val="24"/>
          <w:highlight w:val="yellow"/>
        </w:rPr>
        <w:t>If ORT is “Moderate” or “High” risk,</w:t>
      </w:r>
      <w:r w:rsidR="00450FE3">
        <w:rPr>
          <w:rFonts w:ascii="Tahoma" w:hAnsi="Tahoma" w:cs="Tahoma"/>
          <w:sz w:val="24"/>
          <w:szCs w:val="24"/>
          <w:highlight w:val="yellow"/>
        </w:rPr>
        <w:t xml:space="preserve"> and doc prescribing schedule II drug,</w:t>
      </w:r>
      <w:r w:rsidRPr="00E74FD5">
        <w:rPr>
          <w:rFonts w:ascii="Tahoma" w:hAnsi="Tahoma" w:cs="Tahoma"/>
          <w:sz w:val="24"/>
          <w:szCs w:val="24"/>
          <w:highlight w:val="yellow"/>
        </w:rPr>
        <w:t xml:space="preserve"> </w:t>
      </w:r>
      <w:r w:rsidR="00450FE3">
        <w:rPr>
          <w:rFonts w:ascii="Tahoma" w:hAnsi="Tahoma" w:cs="Tahoma"/>
          <w:sz w:val="24"/>
          <w:szCs w:val="24"/>
          <w:highlight w:val="yellow"/>
        </w:rPr>
        <w:t>consider referral</w:t>
      </w:r>
      <w:r w:rsidRPr="00E74FD5">
        <w:rPr>
          <w:rFonts w:ascii="Tahoma" w:hAnsi="Tahoma" w:cs="Tahoma"/>
          <w:sz w:val="24"/>
          <w:szCs w:val="24"/>
          <w:highlight w:val="yellow"/>
        </w:rPr>
        <w:t xml:space="preserve"> to K15 Behavioral Health </w:t>
      </w:r>
      <w:r w:rsidR="00450FE3">
        <w:rPr>
          <w:rFonts w:ascii="Tahoma" w:hAnsi="Tahoma" w:cs="Tahoma"/>
          <w:sz w:val="24"/>
          <w:szCs w:val="24"/>
          <w:highlight w:val="yellow"/>
        </w:rPr>
        <w:t>within 1 month of prescription</w:t>
      </w:r>
      <w:r w:rsidRPr="00E74FD5">
        <w:rPr>
          <w:rFonts w:ascii="Tahoma" w:hAnsi="Tahoma" w:cs="Tahoma"/>
          <w:sz w:val="24"/>
          <w:szCs w:val="24"/>
          <w:highlight w:val="yellow"/>
        </w:rPr>
        <w:t>.</w:t>
      </w:r>
    </w:p>
    <w:p w:rsidR="007127A4" w:rsidRPr="00D14AED" w:rsidRDefault="007127A4" w:rsidP="00C1293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D14AED">
        <w:rPr>
          <w:rFonts w:ascii="Tahoma" w:hAnsi="Tahoma" w:cs="Tahoma"/>
          <w:b/>
          <w:sz w:val="24"/>
          <w:szCs w:val="24"/>
        </w:rPr>
        <w:t xml:space="preserve">MA will copy completed Pain Management Agreement and give to CSR to scan.  Copy </w:t>
      </w:r>
      <w:r w:rsidR="00450FE3">
        <w:rPr>
          <w:rFonts w:ascii="Tahoma" w:hAnsi="Tahoma" w:cs="Tahoma"/>
          <w:b/>
          <w:sz w:val="24"/>
          <w:szCs w:val="24"/>
        </w:rPr>
        <w:t xml:space="preserve">is </w:t>
      </w:r>
      <w:r w:rsidRPr="00D14AED">
        <w:rPr>
          <w:rFonts w:ascii="Tahoma" w:hAnsi="Tahoma" w:cs="Tahoma"/>
          <w:b/>
          <w:sz w:val="24"/>
          <w:szCs w:val="24"/>
        </w:rPr>
        <w:t>provided to patient.</w:t>
      </w:r>
    </w:p>
    <w:p w:rsidR="00C12935" w:rsidRPr="00D14AED" w:rsidRDefault="007D321F" w:rsidP="00C1293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  <w:szCs w:val="24"/>
        </w:rPr>
      </w:pPr>
      <w:r w:rsidRPr="00D14AED">
        <w:rPr>
          <w:rFonts w:ascii="Tahoma" w:hAnsi="Tahoma" w:cs="Tahoma"/>
          <w:b/>
          <w:sz w:val="24"/>
          <w:szCs w:val="24"/>
        </w:rPr>
        <w:t>DOC</w:t>
      </w:r>
      <w:r w:rsidR="00450FE3">
        <w:rPr>
          <w:rFonts w:ascii="Tahoma" w:hAnsi="Tahoma" w:cs="Tahoma"/>
          <w:b/>
          <w:sz w:val="24"/>
          <w:szCs w:val="24"/>
        </w:rPr>
        <w:t xml:space="preserve"> </w:t>
      </w:r>
      <w:r w:rsidRPr="00D14AED">
        <w:rPr>
          <w:rFonts w:ascii="Tahoma" w:hAnsi="Tahoma" w:cs="Tahoma"/>
          <w:b/>
          <w:sz w:val="24"/>
          <w:szCs w:val="24"/>
        </w:rPr>
        <w:t>DOCUMENT</w:t>
      </w:r>
      <w:r w:rsidR="00450FE3">
        <w:rPr>
          <w:rFonts w:ascii="Tahoma" w:hAnsi="Tahoma" w:cs="Tahoma"/>
          <w:b/>
          <w:sz w:val="24"/>
          <w:szCs w:val="24"/>
        </w:rPr>
        <w:t>S</w:t>
      </w:r>
      <w:r w:rsidRPr="00D14AED">
        <w:rPr>
          <w:rFonts w:ascii="Tahoma" w:hAnsi="Tahoma" w:cs="Tahoma"/>
          <w:b/>
          <w:sz w:val="24"/>
          <w:szCs w:val="24"/>
        </w:rPr>
        <w:t xml:space="preserve"> ALL RESULTS</w:t>
      </w:r>
      <w:r w:rsidR="00CB5120" w:rsidRPr="00D14AED">
        <w:rPr>
          <w:rFonts w:ascii="Tahoma" w:hAnsi="Tahoma" w:cs="Tahoma"/>
          <w:b/>
          <w:sz w:val="24"/>
          <w:szCs w:val="24"/>
        </w:rPr>
        <w:t xml:space="preserve"> </w:t>
      </w:r>
      <w:r w:rsidRPr="00D14AED">
        <w:rPr>
          <w:rFonts w:ascii="Tahoma" w:hAnsi="Tahoma" w:cs="Tahoma"/>
          <w:b/>
          <w:sz w:val="24"/>
          <w:szCs w:val="24"/>
        </w:rPr>
        <w:t>IN “CHRONIC PAIN” OVERVIEW</w:t>
      </w:r>
      <w:r w:rsidR="007127A4" w:rsidRPr="00D14AED">
        <w:rPr>
          <w:rFonts w:ascii="Tahoma" w:hAnsi="Tahoma" w:cs="Tahoma"/>
          <w:b/>
          <w:sz w:val="24"/>
          <w:szCs w:val="24"/>
        </w:rPr>
        <w:t xml:space="preserve"> AFTER MAPS AND LABS RESULT</w:t>
      </w:r>
    </w:p>
    <w:p w:rsidR="00A359A7" w:rsidRPr="00450FE3" w:rsidRDefault="00D14AED" w:rsidP="00450FE3">
      <w:pPr>
        <w:pStyle w:val="ListParagraph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a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ny </w:t>
      </w:r>
      <w:proofErr w:type="spellStart"/>
      <w:r>
        <w:rPr>
          <w:rFonts w:ascii="Tahoma" w:hAnsi="Tahoma" w:cs="Tahoma"/>
          <w:sz w:val="24"/>
          <w:szCs w:val="24"/>
        </w:rPr>
        <w:t>Utox</w:t>
      </w:r>
      <w:proofErr w:type="spellEnd"/>
      <w:r>
        <w:rPr>
          <w:rFonts w:ascii="Tahoma" w:hAnsi="Tahoma" w:cs="Tahoma"/>
          <w:sz w:val="24"/>
          <w:szCs w:val="24"/>
        </w:rPr>
        <w:t xml:space="preserve"> result is unexpected, order an “Add On” lab to confirm within 7 days</w:t>
      </w:r>
    </w:p>
    <w:sectPr w:rsidR="00A359A7" w:rsidRPr="00450FE3" w:rsidSect="00DF3F15">
      <w:pgSz w:w="12240" w:h="15840"/>
      <w:pgMar w:top="245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64A7"/>
    <w:multiLevelType w:val="hybridMultilevel"/>
    <w:tmpl w:val="503EC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4864"/>
    <w:multiLevelType w:val="hybridMultilevel"/>
    <w:tmpl w:val="503EC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B6E2A"/>
    <w:multiLevelType w:val="hybridMultilevel"/>
    <w:tmpl w:val="084C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39"/>
    <w:rsid w:val="000450BC"/>
    <w:rsid w:val="000743A1"/>
    <w:rsid w:val="00077A8C"/>
    <w:rsid w:val="000D3593"/>
    <w:rsid w:val="00106839"/>
    <w:rsid w:val="00137151"/>
    <w:rsid w:val="00182691"/>
    <w:rsid w:val="001878ED"/>
    <w:rsid w:val="001D0122"/>
    <w:rsid w:val="001E16F6"/>
    <w:rsid w:val="002A4823"/>
    <w:rsid w:val="002C5208"/>
    <w:rsid w:val="002F471A"/>
    <w:rsid w:val="0034330D"/>
    <w:rsid w:val="003E23D1"/>
    <w:rsid w:val="003F31D2"/>
    <w:rsid w:val="004166D2"/>
    <w:rsid w:val="004179CB"/>
    <w:rsid w:val="004266A1"/>
    <w:rsid w:val="00450FE3"/>
    <w:rsid w:val="004C0A13"/>
    <w:rsid w:val="004D3208"/>
    <w:rsid w:val="00512805"/>
    <w:rsid w:val="00573384"/>
    <w:rsid w:val="005B6131"/>
    <w:rsid w:val="00675E80"/>
    <w:rsid w:val="00687AA2"/>
    <w:rsid w:val="00693E2E"/>
    <w:rsid w:val="006C4CC2"/>
    <w:rsid w:val="0070392B"/>
    <w:rsid w:val="007127A4"/>
    <w:rsid w:val="007807E4"/>
    <w:rsid w:val="007D321F"/>
    <w:rsid w:val="007E12AB"/>
    <w:rsid w:val="00922B05"/>
    <w:rsid w:val="00930EAD"/>
    <w:rsid w:val="0097560E"/>
    <w:rsid w:val="00976C06"/>
    <w:rsid w:val="009A0EE3"/>
    <w:rsid w:val="009B22FC"/>
    <w:rsid w:val="009C2B22"/>
    <w:rsid w:val="009E6383"/>
    <w:rsid w:val="009F4FF6"/>
    <w:rsid w:val="00A15AB1"/>
    <w:rsid w:val="00A359A7"/>
    <w:rsid w:val="00A44A65"/>
    <w:rsid w:val="00A879DB"/>
    <w:rsid w:val="00A92D2B"/>
    <w:rsid w:val="00AB774F"/>
    <w:rsid w:val="00AE49A2"/>
    <w:rsid w:val="00B16A51"/>
    <w:rsid w:val="00B43679"/>
    <w:rsid w:val="00BB3B57"/>
    <w:rsid w:val="00BF7C16"/>
    <w:rsid w:val="00C12935"/>
    <w:rsid w:val="00C2656F"/>
    <w:rsid w:val="00CB5120"/>
    <w:rsid w:val="00CC3D01"/>
    <w:rsid w:val="00D14AED"/>
    <w:rsid w:val="00D97EA4"/>
    <w:rsid w:val="00DA270B"/>
    <w:rsid w:val="00DC6425"/>
    <w:rsid w:val="00DF3F15"/>
    <w:rsid w:val="00E24EFA"/>
    <w:rsid w:val="00E3154B"/>
    <w:rsid w:val="00E52B2E"/>
    <w:rsid w:val="00E65352"/>
    <w:rsid w:val="00E74FD5"/>
    <w:rsid w:val="00EB33EB"/>
    <w:rsid w:val="00EB4780"/>
    <w:rsid w:val="00EC2A65"/>
    <w:rsid w:val="00ED7386"/>
    <w:rsid w:val="00EF6145"/>
    <w:rsid w:val="00F12903"/>
    <w:rsid w:val="00F465D1"/>
    <w:rsid w:val="00F705A2"/>
    <w:rsid w:val="00FA6ED7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E12AB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E24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E12AB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E2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Health System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janyim1</dc:creator>
  <cp:lastModifiedBy>KT</cp:lastModifiedBy>
  <cp:revision>3</cp:revision>
  <cp:lastPrinted>2014-09-17T14:11:00Z</cp:lastPrinted>
  <dcterms:created xsi:type="dcterms:W3CDTF">2016-10-09T23:49:00Z</dcterms:created>
  <dcterms:modified xsi:type="dcterms:W3CDTF">2016-10-09T23:55:00Z</dcterms:modified>
</cp:coreProperties>
</file>