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63" w:rsidRPr="00505208" w:rsidRDefault="00505208">
      <w:pPr>
        <w:rPr>
          <w:sz w:val="40"/>
          <w:u w:val="single"/>
        </w:rPr>
      </w:pPr>
      <w:r w:rsidRPr="00505208">
        <w:rPr>
          <w:sz w:val="40"/>
          <w:u w:val="single"/>
        </w:rPr>
        <w:t>TRIGGERS FOR BEHAVIORAL HEALTH REFERRAL – PAIN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H/o of depression or any psychiatric disorder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Newly diagnosed depression or anxiety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Substance abuse – present or past – street drugs  including marijuana and alcohol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 xml:space="preserve">‘Unexplained’ pain – no obvious </w:t>
      </w:r>
      <w:proofErr w:type="spellStart"/>
      <w:r w:rsidRPr="00505208">
        <w:rPr>
          <w:sz w:val="36"/>
        </w:rPr>
        <w:t>patho</w:t>
      </w:r>
      <w:proofErr w:type="spellEnd"/>
      <w:r w:rsidRPr="00505208">
        <w:rPr>
          <w:sz w:val="36"/>
        </w:rPr>
        <w:t>-physiologic explanation after an exhaustive thought process.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Covert or Overt hostility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Pain due to an untreatable cause</w:t>
      </w:r>
    </w:p>
    <w:p w:rsidR="00505208" w:rsidRP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H/o of sexual abuse in the past</w:t>
      </w:r>
    </w:p>
    <w:p w:rsidR="00505208" w:rsidRDefault="00505208" w:rsidP="00505208">
      <w:pPr>
        <w:pStyle w:val="ListParagraph"/>
        <w:numPr>
          <w:ilvl w:val="0"/>
          <w:numId w:val="1"/>
        </w:numPr>
        <w:rPr>
          <w:sz w:val="36"/>
        </w:rPr>
      </w:pPr>
      <w:r w:rsidRPr="00505208">
        <w:rPr>
          <w:sz w:val="36"/>
        </w:rPr>
        <w:t>Multiple medications with a sedative effect.</w:t>
      </w:r>
    </w:p>
    <w:p w:rsidR="00747B49" w:rsidRDefault="00747B49" w:rsidP="00747B49">
      <w:pPr>
        <w:rPr>
          <w:sz w:val="36"/>
        </w:rPr>
      </w:pPr>
    </w:p>
    <w:p w:rsidR="00747B49" w:rsidRDefault="00747B49" w:rsidP="00747B49">
      <w:pPr>
        <w:rPr>
          <w:sz w:val="36"/>
        </w:rPr>
      </w:pPr>
    </w:p>
    <w:p w:rsidR="00747B49" w:rsidRPr="00747B49" w:rsidRDefault="00747B49" w:rsidP="00747B49">
      <w:pPr>
        <w:rPr>
          <w:sz w:val="28"/>
        </w:rPr>
      </w:pPr>
      <w:proofErr w:type="spellStart"/>
      <w:proofErr w:type="gramStart"/>
      <w:r w:rsidRPr="00747B49">
        <w:rPr>
          <w:sz w:val="28"/>
        </w:rPr>
        <w:t>ps</w:t>
      </w:r>
      <w:proofErr w:type="spellEnd"/>
      <w:proofErr w:type="gramEnd"/>
      <w:r w:rsidRPr="00747B49">
        <w:rPr>
          <w:sz w:val="28"/>
        </w:rPr>
        <w:t>: In consultation with Dr. Lisa Miller</w:t>
      </w:r>
      <w:bookmarkStart w:id="0" w:name="_GoBack"/>
      <w:bookmarkEnd w:id="0"/>
    </w:p>
    <w:sectPr w:rsidR="00747B49" w:rsidRPr="0074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F3104"/>
    <w:multiLevelType w:val="hybridMultilevel"/>
    <w:tmpl w:val="553C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08"/>
    <w:rsid w:val="00505208"/>
    <w:rsid w:val="00747B49"/>
    <w:rsid w:val="00AA2D3D"/>
    <w:rsid w:val="00E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Vinay</dc:creator>
  <cp:keywords/>
  <dc:description/>
  <cp:lastModifiedBy>Shah, Vinay</cp:lastModifiedBy>
  <cp:revision>2</cp:revision>
  <dcterms:created xsi:type="dcterms:W3CDTF">2013-12-12T15:03:00Z</dcterms:created>
  <dcterms:modified xsi:type="dcterms:W3CDTF">2013-12-12T15:14:00Z</dcterms:modified>
</cp:coreProperties>
</file>